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highlight w:val="none"/>
        </w:rPr>
      </w:pPr>
      <w:r>
        <w:rPr>
          <w:rFonts w:hint="eastAsia" w:ascii="方正小标宋_GBK" w:hAnsi="方正小标宋_GBK" w:eastAsia="方正小标宋_GBK" w:cs="方正小标宋_GBK"/>
          <w:color w:val="auto"/>
          <w:sz w:val="32"/>
          <w:szCs w:val="32"/>
          <w:highlight w:val="none"/>
          <w:u w:val="none"/>
        </w:rPr>
        <w:t>20</w:t>
      </w:r>
      <w:r>
        <w:rPr>
          <w:rFonts w:hint="eastAsia" w:ascii="方正小标宋_GBK" w:hAnsi="方正小标宋_GBK" w:eastAsia="方正小标宋_GBK" w:cs="方正小标宋_GBK"/>
          <w:color w:val="auto"/>
          <w:sz w:val="32"/>
          <w:szCs w:val="32"/>
          <w:highlight w:val="none"/>
          <w:u w:val="none"/>
          <w:lang w:val="en-US"/>
        </w:rPr>
        <w:t>2</w:t>
      </w:r>
      <w:r>
        <w:rPr>
          <w:rFonts w:hint="eastAsia" w:ascii="方正小标宋_GBK" w:hAnsi="方正小标宋_GBK" w:eastAsia="方正小标宋_GBK" w:cs="方正小标宋_GBK"/>
          <w:color w:val="auto"/>
          <w:sz w:val="32"/>
          <w:szCs w:val="32"/>
          <w:highlight w:val="none"/>
          <w:u w:val="none"/>
          <w:lang w:val="en-US" w:eastAsia="zh-CN"/>
        </w:rPr>
        <w:t>5</w:t>
      </w:r>
      <w:r>
        <w:rPr>
          <w:rFonts w:hint="eastAsia" w:ascii="方正小标宋_GBK" w:hAnsi="方正小标宋_GBK" w:eastAsia="方正小标宋_GBK" w:cs="方正小标宋_GBK"/>
          <w:color w:val="auto"/>
          <w:sz w:val="32"/>
          <w:szCs w:val="32"/>
          <w:highlight w:val="none"/>
          <w:u w:val="none"/>
        </w:rPr>
        <w:t>年天津市津南区卫生健康系统面向社会公开招聘事业单位工作人员</w:t>
      </w:r>
      <w:r>
        <w:rPr>
          <w:rFonts w:hint="eastAsia" w:ascii="方正小标宋_GBK" w:hAnsi="方正小标宋_GBK" w:eastAsia="方正小标宋_GBK" w:cs="方正小标宋_GBK"/>
          <w:sz w:val="32"/>
          <w:szCs w:val="32"/>
          <w:highlight w:val="none"/>
        </w:rPr>
        <w:t>资格复审相关要求</w:t>
      </w:r>
    </w:p>
    <w:p>
      <w:pPr>
        <w:keepNext w:val="0"/>
        <w:keepLines w:val="0"/>
        <w:pageBreakBefore w:val="0"/>
        <w:kinsoku/>
        <w:overflowPunct/>
        <w:topLinePunct w:val="0"/>
        <w:autoSpaceDE/>
        <w:autoSpaceDN/>
        <w:bidi w:val="0"/>
        <w:adjustRightInd/>
        <w:snapToGrid/>
        <w:spacing w:line="440" w:lineRule="exact"/>
        <w:textAlignment w:val="auto"/>
        <w:rPr>
          <w:rFonts w:hint="eastAsia" w:ascii="方正小标宋_GBK" w:hAnsi="方正小标宋_GBK" w:eastAsia="方正小标宋_GBK" w:cs="方正小标宋_GBK"/>
          <w:sz w:val="36"/>
          <w:szCs w:val="36"/>
          <w:highlight w:val="none"/>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u w:val="none"/>
        </w:rPr>
        <w:t>20</w:t>
      </w:r>
      <w:r>
        <w:rPr>
          <w:rFonts w:hint="eastAsia" w:asciiTheme="minorEastAsia" w:hAnsiTheme="minorEastAsia" w:eastAsiaTheme="minorEastAsia" w:cstheme="minorEastAsia"/>
          <w:color w:val="auto"/>
          <w:sz w:val="24"/>
          <w:szCs w:val="24"/>
          <w:highlight w:val="none"/>
          <w:u w:val="none"/>
          <w:lang w:val="en-US"/>
        </w:rPr>
        <w:t>2</w:t>
      </w:r>
      <w:r>
        <w:rPr>
          <w:rFonts w:hint="eastAsia" w:asciiTheme="minorEastAsia" w:hAnsi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年天津市津南区卫生健康系统面向社会公开招聘事业单位工作人员</w:t>
      </w:r>
      <w:r>
        <w:rPr>
          <w:rFonts w:hint="eastAsia" w:asciiTheme="minorEastAsia" w:hAnsiTheme="minorEastAsia" w:eastAsiaTheme="minorEastAsia" w:cstheme="minorEastAsia"/>
          <w:sz w:val="24"/>
          <w:szCs w:val="24"/>
          <w:highlight w:val="none"/>
        </w:rPr>
        <w:t>资格复审</w:t>
      </w:r>
      <w:r>
        <w:rPr>
          <w:rFonts w:hint="eastAsia" w:asciiTheme="minorEastAsia" w:hAnsiTheme="minorEastAsia" w:eastAsiaTheme="minorEastAsia" w:cstheme="minorEastAsia"/>
          <w:color w:val="auto"/>
          <w:sz w:val="24"/>
          <w:szCs w:val="24"/>
          <w:highlight w:val="none"/>
        </w:rPr>
        <w:t>工作采用</w:t>
      </w:r>
      <w:r>
        <w:rPr>
          <w:rFonts w:hint="eastAsia" w:asciiTheme="minorEastAsia" w:hAnsiTheme="minorEastAsia" w:eastAsiaTheme="minorEastAsia" w:cstheme="minorEastAsia"/>
          <w:color w:val="auto"/>
          <w:sz w:val="24"/>
          <w:szCs w:val="24"/>
          <w:highlight w:val="none"/>
          <w:lang w:eastAsia="zh-CN"/>
        </w:rPr>
        <w:t>现场</w:t>
      </w:r>
      <w:r>
        <w:rPr>
          <w:rFonts w:hint="eastAsia" w:asciiTheme="minorEastAsia" w:hAnsiTheme="minorEastAsia" w:eastAsiaTheme="minorEastAsia" w:cstheme="minorEastAsia"/>
          <w:color w:val="auto"/>
          <w:sz w:val="24"/>
          <w:szCs w:val="24"/>
          <w:highlight w:val="none"/>
        </w:rPr>
        <w:t>提交材料的方式进行，请进入资格复审的考生按照以下安排和要求提交资格复审材料：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一、资格复审时间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日（周</w:t>
      </w:r>
      <w:r>
        <w:rPr>
          <w:rFonts w:hint="eastAsia" w:asciiTheme="minorEastAsia" w:hAnsi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val="en-US" w:eastAsia="zh-CN"/>
        </w:rPr>
        <w:t>日（周</w:t>
      </w:r>
      <w:r>
        <w:rPr>
          <w:rFonts w:hint="eastAsia" w:asciiTheme="minorEastAsia" w:hAnsi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工作日上午9:00—11:</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0，下午14:00—16:30</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递补资格复审截至202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lang w:val="en-US" w:eastAsia="zh-CN"/>
        </w:rPr>
        <w:t>日（周</w:t>
      </w:r>
      <w:r>
        <w:rPr>
          <w:rFonts w:hint="eastAsia" w:asciiTheme="minorEastAsia" w:hAnsiTheme="minorEastAsia" w:cstheme="minorEastAsia"/>
          <w:color w:val="auto"/>
          <w:sz w:val="24"/>
          <w:szCs w:val="24"/>
          <w:highlight w:val="none"/>
          <w:lang w:val="en-US" w:eastAsia="zh-CN"/>
        </w:rPr>
        <w:t>一</w:t>
      </w:r>
      <w:r>
        <w:rPr>
          <w:rFonts w:hint="eastAsia" w:asciiTheme="minorEastAsia" w:hAnsiTheme="minorEastAsia" w:eastAsiaTheme="minorEastAsia" w:cstheme="minorEastAsia"/>
          <w:color w:val="auto"/>
          <w:sz w:val="24"/>
          <w:szCs w:val="24"/>
          <w:highlight w:val="none"/>
          <w:lang w:val="en-US" w:eastAsia="zh-CN"/>
        </w:rPr>
        <w:t>）下午16：30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二、资格复审</w:t>
      </w:r>
      <w:r>
        <w:rPr>
          <w:rFonts w:hint="eastAsia" w:asciiTheme="minorEastAsia" w:hAnsiTheme="minorEastAsia" w:eastAsiaTheme="minorEastAsia" w:cstheme="minorEastAsia"/>
          <w:b/>
          <w:bCs/>
          <w:color w:val="auto"/>
          <w:sz w:val="24"/>
          <w:szCs w:val="24"/>
          <w:highlight w:val="none"/>
          <w:lang w:eastAsia="zh-CN"/>
        </w:rPr>
        <w:t>地点</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按照《招聘单位资格复审地址和联系电话》（详见附件</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）中地址自行到达资格复审现场。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1" w:leftChars="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三、</w:t>
      </w:r>
      <w:r>
        <w:rPr>
          <w:rFonts w:hint="eastAsia" w:asciiTheme="minorEastAsia" w:hAnsiTheme="minorEastAsia" w:eastAsiaTheme="minorEastAsia" w:cstheme="minorEastAsia"/>
          <w:b/>
          <w:bCs/>
          <w:color w:val="auto"/>
          <w:sz w:val="24"/>
          <w:szCs w:val="24"/>
          <w:highlight w:val="none"/>
        </w:rPr>
        <w:t>资格复审需</w:t>
      </w:r>
      <w:r>
        <w:rPr>
          <w:rFonts w:hint="eastAsia" w:asciiTheme="minorEastAsia" w:hAnsiTheme="minorEastAsia" w:eastAsiaTheme="minorEastAsia" w:cstheme="minorEastAsia"/>
          <w:b/>
          <w:bCs/>
          <w:color w:val="auto"/>
          <w:sz w:val="24"/>
          <w:szCs w:val="24"/>
          <w:highlight w:val="none"/>
          <w:lang w:eastAsia="zh-CN"/>
        </w:rPr>
        <w:t>携带的</w:t>
      </w:r>
      <w:r>
        <w:rPr>
          <w:rFonts w:hint="eastAsia" w:asciiTheme="minorEastAsia" w:hAnsiTheme="minorEastAsia" w:eastAsiaTheme="minorEastAsia" w:cstheme="minorEastAsia"/>
          <w:b/>
          <w:bCs/>
          <w:color w:val="auto"/>
          <w:sz w:val="24"/>
          <w:szCs w:val="24"/>
          <w:highlight w:val="none"/>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1" w:leftChars="0"/>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（以下材料</w:t>
      </w:r>
      <w:r>
        <w:rPr>
          <w:rFonts w:hint="eastAsia" w:asciiTheme="minorEastAsia" w:hAnsiTheme="minorEastAsia" w:eastAsiaTheme="minorEastAsia" w:cstheme="minorEastAsia"/>
          <w:b/>
          <w:bCs/>
          <w:color w:val="auto"/>
          <w:sz w:val="24"/>
          <w:szCs w:val="24"/>
          <w:highlight w:val="none"/>
          <w:lang w:eastAsia="zh-CN"/>
        </w:rPr>
        <w:t>复印件按顺序装订，复印件留档，原件审阅后退回）。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1.报名登记表一份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2.身份证(二代)原件及复印件一份</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3.户口本原件及复印件一份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复印户口本首页和本人页；集体户口的提供集体户首页复印件并加盖户籍管理部门公章、本人页原件及复印件一份。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符合报考岗位要求的学历</w:t>
      </w:r>
      <w:r>
        <w:rPr>
          <w:rFonts w:hint="eastAsia" w:asciiTheme="minorEastAsia" w:hAnsiTheme="minorEastAsia" w:eastAsiaTheme="minorEastAsia" w:cstheme="minorEastAsia"/>
          <w:color w:val="auto"/>
          <w:sz w:val="24"/>
          <w:szCs w:val="24"/>
          <w:highlight w:val="none"/>
          <w:lang w:eastAsia="zh-CN"/>
        </w:rPr>
        <w:t>、学位证书（原件</w:t>
      </w:r>
      <w:r>
        <w:rPr>
          <w:rFonts w:hint="eastAsia" w:asciiTheme="minorEastAsia" w:hAnsiTheme="minorEastAsia" w:eastAsiaTheme="minorEastAsia" w:cstheme="minorEastAsia"/>
          <w:color w:val="auto"/>
          <w:sz w:val="24"/>
          <w:szCs w:val="24"/>
          <w:highlight w:val="none"/>
        </w:rPr>
        <w:t>及复印件一份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教育部学历证书电子注册备案表</w:t>
      </w:r>
      <w:r>
        <w:rPr>
          <w:rFonts w:hint="eastAsia" w:asciiTheme="minorEastAsia" w:hAnsiTheme="minorEastAsia" w:eastAsiaTheme="minorEastAsia" w:cstheme="minorEastAsia"/>
          <w:color w:val="auto"/>
          <w:sz w:val="24"/>
          <w:szCs w:val="24"/>
          <w:highlight w:val="none"/>
          <w:lang w:eastAsia="zh-CN"/>
        </w:rPr>
        <w:t>一份、中国高等教育学位在线验证报告一份。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岗位</w:t>
      </w:r>
      <w:r>
        <w:rPr>
          <w:rFonts w:hint="eastAsia" w:asciiTheme="minorEastAsia" w:hAnsiTheme="minorEastAsia" w:eastAsiaTheme="minorEastAsia" w:cstheme="minorEastAsia"/>
          <w:color w:val="auto"/>
          <w:sz w:val="24"/>
          <w:szCs w:val="24"/>
          <w:highlight w:val="none"/>
        </w:rPr>
        <w:t>要求研究生学历、硕士及以上学位，对本科专业有要求的岗位，还需提供本科学历</w:t>
      </w:r>
      <w:r>
        <w:rPr>
          <w:rFonts w:hint="eastAsia" w:asciiTheme="minorEastAsia" w:hAnsiTheme="minorEastAsia" w:eastAsiaTheme="minorEastAsia" w:cstheme="minorEastAsia"/>
          <w:color w:val="auto"/>
          <w:sz w:val="24"/>
          <w:szCs w:val="24"/>
          <w:highlight w:val="none"/>
          <w:lang w:eastAsia="zh-CN"/>
        </w:rPr>
        <w:t>、学位证书（原件</w:t>
      </w:r>
      <w:r>
        <w:rPr>
          <w:rFonts w:hint="eastAsia" w:asciiTheme="minorEastAsia" w:hAnsiTheme="minorEastAsia" w:eastAsiaTheme="minorEastAsia" w:cstheme="minorEastAsia"/>
          <w:color w:val="auto"/>
          <w:sz w:val="24"/>
          <w:szCs w:val="24"/>
          <w:highlight w:val="none"/>
        </w:rPr>
        <w:t>及复印件一份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教育部学历证书电子注册备案表</w:t>
      </w:r>
      <w:r>
        <w:rPr>
          <w:rFonts w:hint="eastAsia" w:asciiTheme="minorEastAsia" w:hAnsiTheme="minorEastAsia" w:eastAsiaTheme="minorEastAsia" w:cstheme="minorEastAsia"/>
          <w:color w:val="auto"/>
          <w:sz w:val="24"/>
          <w:szCs w:val="24"/>
          <w:highlight w:val="none"/>
          <w:lang w:eastAsia="zh-CN"/>
        </w:rPr>
        <w:t>一份、中国高等教育学位在线验证报告一份</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 w:eastAsia="zh-CN"/>
        </w:rPr>
      </w:pPr>
      <w:r>
        <w:rPr>
          <w:rFonts w:hint="eastAsia" w:asciiTheme="minorEastAsia" w:hAnsiTheme="minorEastAsia" w:eastAsiaTheme="minorEastAsia" w:cstheme="minorEastAsia"/>
          <w:color w:val="auto"/>
          <w:sz w:val="24"/>
          <w:szCs w:val="24"/>
          <w:highlight w:val="none"/>
          <w:lang w:val="en" w:eastAsia="zh-CN"/>
        </w:rPr>
        <w:t>应</w:t>
      </w:r>
      <w:r>
        <w:rPr>
          <w:rFonts w:hint="eastAsia" w:asciiTheme="minorEastAsia" w:hAnsiTheme="minorEastAsia" w:eastAsiaTheme="minorEastAsia" w:cstheme="minorEastAsia"/>
          <w:color w:val="auto"/>
          <w:sz w:val="24"/>
          <w:szCs w:val="24"/>
          <w:highlight w:val="none"/>
        </w:rPr>
        <w:t>届毕业</w:t>
      </w:r>
      <w:r>
        <w:rPr>
          <w:rFonts w:hint="eastAsia" w:asciiTheme="minorEastAsia" w:hAnsiTheme="minorEastAsia" w:eastAsiaTheme="minorEastAsia" w:cstheme="minorEastAsia"/>
          <w:color w:val="auto"/>
          <w:sz w:val="24"/>
          <w:szCs w:val="24"/>
          <w:highlight w:val="none"/>
          <w:lang w:val="en"/>
        </w:rPr>
        <w:t>生</w:t>
      </w:r>
      <w:r>
        <w:rPr>
          <w:rFonts w:hint="default" w:asciiTheme="minorEastAsia" w:hAnsiTheme="minorEastAsia" w:eastAsiaTheme="minorEastAsia" w:cstheme="minorEastAsia"/>
          <w:color w:val="auto"/>
          <w:sz w:val="24"/>
          <w:szCs w:val="24"/>
          <w:highlight w:val="none"/>
          <w:lang w:val="en"/>
        </w:rPr>
        <w:t>尚未取得学历学位证的需提供毕业生就业推荐表、学生证</w:t>
      </w:r>
      <w:r>
        <w:rPr>
          <w:rFonts w:hint="eastAsia" w:asciiTheme="minorEastAsia" w:hAnsiTheme="minorEastAsia" w:eastAsiaTheme="minorEastAsia" w:cstheme="minorEastAsia"/>
          <w:color w:val="auto"/>
          <w:sz w:val="24"/>
          <w:szCs w:val="24"/>
          <w:highlight w:val="none"/>
          <w:lang w:val="en" w:eastAsia="zh-CN"/>
        </w:rPr>
        <w:t>（原件</w:t>
      </w:r>
      <w:r>
        <w:rPr>
          <w:rFonts w:hint="eastAsia" w:asciiTheme="minorEastAsia" w:hAnsiTheme="minorEastAsia" w:eastAsiaTheme="minorEastAsia" w:cstheme="minorEastAsia"/>
          <w:color w:val="auto"/>
          <w:sz w:val="24"/>
          <w:szCs w:val="24"/>
          <w:highlight w:val="none"/>
          <w:lang w:val="en"/>
        </w:rPr>
        <w:t>及复印件一份</w:t>
      </w:r>
      <w:r>
        <w:rPr>
          <w:rFonts w:hint="eastAsia" w:asciiTheme="minorEastAsia" w:hAnsiTheme="minorEastAsia" w:eastAsiaTheme="minorEastAsia" w:cstheme="minorEastAsia"/>
          <w:color w:val="auto"/>
          <w:sz w:val="24"/>
          <w:szCs w:val="24"/>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5.岗位要求的相关资格证书原件及复印件一份。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部分岗位要求研究生所学专业研究方向的，需提供能证明研究生专业方向的论文、学校出具的学习方向证明等材料。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岗位要求为已完成住院医师规范化培训的需提供培训成绩合格证明或培训合格证书原件及复印件一份。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6.</w:t>
      </w:r>
      <w:r>
        <w:rPr>
          <w:rFonts w:hint="default" w:asciiTheme="minorEastAsia" w:hAnsiTheme="minorEastAsia" w:eastAsiaTheme="minorEastAsia" w:cstheme="minorEastAsia"/>
          <w:color w:val="auto"/>
          <w:sz w:val="24"/>
          <w:szCs w:val="24"/>
          <w:highlight w:val="none"/>
          <w:lang w:val="en-US" w:eastAsia="zh-CN"/>
        </w:rPr>
        <w:t>岗位要求</w:t>
      </w:r>
      <w:r>
        <w:rPr>
          <w:rFonts w:hint="eastAsia" w:asciiTheme="minorEastAsia" w:hAnsiTheme="minorEastAsia" w:eastAsiaTheme="minorEastAsia" w:cstheme="minorEastAsia"/>
          <w:color w:val="auto"/>
          <w:sz w:val="24"/>
          <w:szCs w:val="24"/>
          <w:highlight w:val="none"/>
          <w:lang w:val="en-US" w:eastAsia="zh-CN"/>
        </w:rPr>
        <w:t>相关工作经历的需提供</w:t>
      </w:r>
      <w:r>
        <w:rPr>
          <w:rFonts w:hint="default" w:asciiTheme="minorEastAsia" w:hAnsiTheme="minorEastAsia" w:eastAsiaTheme="minorEastAsia" w:cstheme="minorEastAsia"/>
          <w:color w:val="auto"/>
          <w:sz w:val="24"/>
          <w:szCs w:val="24"/>
          <w:highlight w:val="none"/>
          <w:lang w:val="en-US" w:eastAsia="zh-CN"/>
        </w:rPr>
        <w:t>工作经历证明（劳动合同、社会保险缴费证明、原用人单位出具</w:t>
      </w:r>
      <w:r>
        <w:rPr>
          <w:rFonts w:hint="eastAsia" w:asciiTheme="minorEastAsia" w:hAnsiTheme="minorEastAsia" w:eastAsiaTheme="minorEastAsia" w:cstheme="minorEastAsia"/>
          <w:color w:val="auto"/>
          <w:sz w:val="24"/>
          <w:szCs w:val="24"/>
          <w:highlight w:val="none"/>
          <w:lang w:val="en-US" w:eastAsia="zh-CN"/>
        </w:rPr>
        <w:t>的</w:t>
      </w:r>
      <w:r>
        <w:rPr>
          <w:rFonts w:hint="default" w:asciiTheme="minorEastAsia" w:hAnsiTheme="minorEastAsia" w:eastAsiaTheme="minorEastAsia" w:cstheme="minorEastAsia"/>
          <w:color w:val="auto"/>
          <w:sz w:val="24"/>
          <w:szCs w:val="24"/>
          <w:highlight w:val="none"/>
          <w:lang w:val="en-US" w:eastAsia="zh-CN"/>
        </w:rPr>
        <w:t>工作年限证明，以及其他可证明岗位要求工作经历的相关材料）原件及复印件一份。</w:t>
      </w:r>
    </w:p>
    <w:p>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7.岗位要求相关工作能力的需提供相关证明材料。</w:t>
      </w:r>
    </w:p>
    <w:p>
      <w:pPr>
        <w:pStyle w:val="2"/>
        <w:keepNext w:val="0"/>
        <w:keepLines w:val="0"/>
        <w:pageBreakBefore w:val="0"/>
        <w:kinsoku/>
        <w:wordWrap/>
        <w:overflowPunct/>
        <w:topLinePunct w:val="0"/>
        <w:autoSpaceDE/>
        <w:autoSpaceDN/>
        <w:bidi w:val="0"/>
        <w:adjustRightInd w:val="0"/>
        <w:snapToGrid w:val="0"/>
        <w:ind w:firstLine="480"/>
        <w:jc w:val="left"/>
        <w:textAlignment w:val="auto"/>
        <w:rPr>
          <w:rFonts w:hint="default"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8.岗位要求为应届生岗位的，2023年、2024年毕业后未就业的人员需提供</w:t>
      </w:r>
      <w:r>
        <w:rPr>
          <w:rFonts w:hint="eastAsia" w:asciiTheme="minorEastAsia" w:hAnsiTheme="minorEastAsia" w:eastAsiaTheme="minorEastAsia" w:cstheme="minorEastAsia"/>
          <w:color w:val="auto"/>
          <w:kern w:val="0"/>
          <w:sz w:val="24"/>
          <w:szCs w:val="24"/>
          <w:highlight w:val="none"/>
          <w:lang w:val="en" w:eastAsia="zh-CN" w:bidi="ar"/>
        </w:rPr>
        <w:t>未就业且未缴纳社保承诺书。</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四、</w:t>
      </w:r>
      <w:r>
        <w:rPr>
          <w:rFonts w:hint="eastAsia" w:asciiTheme="minorEastAsia" w:hAnsiTheme="minorEastAsia" w:eastAsiaTheme="minorEastAsia" w:cstheme="minorEastAsia"/>
          <w:b/>
          <w:bCs/>
          <w:color w:val="auto"/>
          <w:sz w:val="24"/>
          <w:szCs w:val="24"/>
          <w:highlight w:val="none"/>
          <w:lang w:eastAsia="zh-CN"/>
        </w:rPr>
        <w:t>注意事项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 xml:space="preserve">    1.资格复审材料不合格的，取消参加面试资格。未按照规定的时间、地点参加资格复审的，视为自动放弃面试资格。出现进入面试人选空缺时,从报考本职位通过笔试的考生中按照笔试成绩由高分到低分依次递补</w:t>
      </w:r>
      <w:r>
        <w:rPr>
          <w:rFonts w:hint="eastAsia" w:asciiTheme="minorEastAsia" w:hAnsiTheme="minorEastAsia" w:cstheme="minorEastAsia"/>
          <w:color w:val="auto"/>
          <w:kern w:val="0"/>
          <w:sz w:val="24"/>
          <w:szCs w:val="24"/>
          <w:highlight w:val="none"/>
          <w:lang w:val="en-US" w:eastAsia="zh-CN" w:bidi="ar"/>
        </w:rPr>
        <w:t>，</w:t>
      </w:r>
      <w:r>
        <w:rPr>
          <w:rFonts w:ascii="宋体" w:hAnsi="宋体" w:eastAsia="宋体" w:cs="宋体"/>
          <w:kern w:val="0"/>
          <w:sz w:val="24"/>
          <w:szCs w:val="24"/>
          <w:lang w:val="en-US" w:eastAsia="zh-CN" w:bidi="ar"/>
        </w:rPr>
        <w:t>笔试合格分数线为</w:t>
      </w: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0分。</w:t>
      </w:r>
      <w:r>
        <w:rPr>
          <w:rFonts w:hint="eastAsia" w:asciiTheme="minorEastAsia" w:hAnsiTheme="minorEastAsia" w:eastAsiaTheme="minorEastAsia" w:cstheme="minorEastAsia"/>
          <w:color w:val="auto"/>
          <w:kern w:val="0"/>
          <w:sz w:val="24"/>
          <w:szCs w:val="24"/>
          <w:highlight w:val="none"/>
          <w:lang w:val="en-US" w:eastAsia="zh-CN" w:bidi="ar"/>
        </w:rPr>
        <w:t>资格复审合格的人员进入面试环节。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考生提交的材料应当真实、准确，提供虚假审核材料的，一经查实，即取消考试资格。对伪造、变造有关证件、材料、信息，骗取考试资格的，将按照有关规定予以处理。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请考生确保报名表预留手机号码准确无误，并保持电话畅通。以便招聘单位随时与考生进行联系，若出现因考生手机停机、关机等联系不到考生的情况，后果由考生自行承担。</w:t>
      </w:r>
    </w:p>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若自动放弃资格复审环节，请本人亲笔手写放弃声明（放弃声明应包含：姓名+身份证号+放弃原因+手写签名</w:t>
      </w:r>
      <w:r>
        <w:rPr>
          <w:rFonts w:hint="eastAsia" w:asciiTheme="minorEastAsia" w:hAnsiTheme="minorEastAsia" w:eastAsiaTheme="minorEastAsia" w:cstheme="minorEastAsia"/>
          <w:color w:val="auto"/>
          <w:sz w:val="24"/>
          <w:szCs w:val="24"/>
          <w:highlight w:val="none"/>
          <w:lang w:eastAsia="zh-CN"/>
        </w:rPr>
        <w:t>按手印</w:t>
      </w:r>
      <w:r>
        <w:rPr>
          <w:rFonts w:hint="eastAsia" w:asciiTheme="minorEastAsia" w:hAnsiTheme="minorEastAsia" w:eastAsiaTheme="minorEastAsia" w:cstheme="minorEastAsia"/>
          <w:color w:val="auto"/>
          <w:sz w:val="24"/>
          <w:szCs w:val="24"/>
          <w:highlight w:val="none"/>
        </w:rPr>
        <w:t>+日期）发送至邮箱jnqwjw08@tj.gov.cn。</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附件</w:t>
      </w:r>
      <w:r>
        <w:rPr>
          <w:rFonts w:hint="eastAsia" w:asciiTheme="minorEastAsia" w:hAnsiTheme="minorEastAsia" w:eastAsiaTheme="minorEastAsia" w:cstheme="minor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1、</w:t>
      </w:r>
      <w:r>
        <w:rPr>
          <w:rFonts w:hint="eastAsia" w:asciiTheme="minorEastAsia" w:hAnsiTheme="minorEastAsia" w:eastAsiaTheme="minorEastAsia" w:cstheme="minorEastAsia"/>
          <w:color w:val="auto"/>
          <w:sz w:val="24"/>
          <w:szCs w:val="24"/>
          <w:highlight w:val="none"/>
        </w:rPr>
        <w:t>招聘单位资格复审地址和联系电话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2、</w:t>
      </w:r>
      <w:r>
        <w:rPr>
          <w:rFonts w:hint="eastAsia" w:asciiTheme="minorEastAsia" w:hAnsiTheme="minorEastAsia" w:eastAsiaTheme="minorEastAsia" w:cstheme="minorEastAsia"/>
          <w:kern w:val="0"/>
          <w:sz w:val="24"/>
          <w:szCs w:val="24"/>
          <w:highlight w:val="none"/>
          <w:shd w:val="clear" w:color="auto" w:fill="FFFFFF"/>
          <w:lang w:val="en" w:bidi="ar"/>
        </w:rPr>
        <w:t>未就业且未缴纳社保承诺书</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天津市津南区卫生健康委员会</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202</w:t>
      </w:r>
      <w:r>
        <w:rPr>
          <w:rFonts w:hint="eastAsia" w:asciiTheme="minorEastAsia" w:hAnsi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年</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月</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 xml:space="preserve">日    </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招聘单位资格复审地址和联系电话</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rPr>
      </w:pPr>
    </w:p>
    <w:tbl>
      <w:tblPr>
        <w:tblStyle w:val="6"/>
        <w:tblpPr w:leftFromText="180" w:rightFromText="180" w:vertAnchor="page" w:horzAnchor="page" w:tblpX="2040" w:tblpY="262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3668"/>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67" w:type="pct"/>
            <w:vAlign w:val="center"/>
          </w:tcPr>
          <w:p>
            <w:pPr>
              <w:jc w:val="center"/>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b/>
                <w:bCs/>
                <w:sz w:val="21"/>
                <w:szCs w:val="21"/>
                <w:highlight w:val="none"/>
                <w:vertAlign w:val="baseline"/>
                <w:lang w:eastAsia="zh-CN"/>
              </w:rPr>
              <w:t>报考单位</w:t>
            </w:r>
          </w:p>
        </w:tc>
        <w:tc>
          <w:tcPr>
            <w:tcW w:w="2152" w:type="pct"/>
            <w:vAlign w:val="center"/>
          </w:tcPr>
          <w:p>
            <w:pPr>
              <w:tabs>
                <w:tab w:val="left" w:pos="628"/>
              </w:tabs>
              <w:bidi w:val="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地址</w:t>
            </w:r>
          </w:p>
        </w:tc>
        <w:tc>
          <w:tcPr>
            <w:tcW w:w="1379" w:type="pct"/>
            <w:vAlign w:val="center"/>
          </w:tcPr>
          <w:p>
            <w:pPr>
              <w:tabs>
                <w:tab w:val="left" w:pos="628"/>
              </w:tabs>
              <w:bidi w:val="0"/>
              <w:jc w:val="center"/>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天津市津南医院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天津市津南区咸水沽镇安荣道1号津南医院A座三楼第一会议室</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lang w:val="en-US" w:eastAsia="zh-CN"/>
              </w:rPr>
              <w:t>022-</w:t>
            </w: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28562689</w:t>
            </w:r>
          </w:p>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lang w:val="en-US" w:eastAsia="zh-CN"/>
              </w:rPr>
              <w:t>022-</w:t>
            </w: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28562663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天津市津南区中医医院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天津市津南区咸水沽镇金浩园16号楼6楼人事科</w:t>
            </w:r>
          </w:p>
        </w:tc>
        <w:tc>
          <w:tcPr>
            <w:tcW w:w="1379" w:type="pct"/>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lang w:val="en-US" w:eastAsia="zh-CN"/>
              </w:rPr>
              <w:t>022-28515972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天津市津南区疾病预防控制中心</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天津市津南区北闸口镇八二公路57号疾病预防控制中心二楼会议室</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022-28562233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天津市津南区双港镇卫生院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天津市津南区双港镇卫生院4楼办公室</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022-28730556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天津市津南区辛庄镇卫生院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天津市津南区辛庄镇卫生院四楼党办</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22-28728968-8015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天津市津南区咸水沽镇卫生院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leftChars="0" w:right="0" w:rightChars="0" w:firstLine="0" w:firstLineChars="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天津市津南区咸水沽镇鑫洋园41号楼咸水沽镇卫生院四楼414组织人事科</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022-28396383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天津市津南区双桥河镇卫生院</w:t>
            </w:r>
          </w:p>
        </w:tc>
        <w:tc>
          <w:tcPr>
            <w:tcW w:w="2152"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天津市津南区津沽路138号双桥河镇卫生院公卫楼5楼办公室</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022-88515433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天津市津南区葛沽镇卫生院</w:t>
            </w:r>
          </w:p>
        </w:tc>
        <w:tc>
          <w:tcPr>
            <w:tcW w:w="2152"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天津市津南区葛沽镇东（葛沽镇卫生院）三楼办公室</w:t>
            </w:r>
          </w:p>
        </w:tc>
        <w:tc>
          <w:tcPr>
            <w:tcW w:w="1379"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022-28690178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天津市津南区北闸口镇卫生院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sz w:val="21"/>
                <w:szCs w:val="21"/>
              </w:rPr>
              <w:t>天津市津南区北闸口镇普惠道9号天津市津南区北闸口镇卫生院四楼人事科</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022-88538472-8006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天津市津南区八里台镇卫生院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kern w:val="2"/>
                <w:sz w:val="21"/>
                <w:szCs w:val="21"/>
                <w:highlight w:val="none"/>
                <w:lang w:val="en-US" w:eastAsia="zh-CN" w:bidi="ar-SA"/>
              </w:rPr>
              <w:t>天津市津南区八里台镇卫生院二号楼4楼会议室</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022-88522975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0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天津市津南区双闸卫生院</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sz w:val="21"/>
                <w:szCs w:val="21"/>
                <w:highlight w:val="none"/>
                <w:shd w:val="clear" w:fill="FFFFFF"/>
              </w:rPr>
              <w:t>天津市津南区八里台镇小黄庄村礼悦路东侧天津市津南区双闸卫生院四楼组织人事科</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022-88529827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天津市津南区双新街社区卫生服务中心</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天津市津南区双港镇微山南路68号双新街社区卫生服务中心四楼小会议室</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022-28757090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67" w:type="pct"/>
            <w:vAlign w:val="center"/>
          </w:tcPr>
          <w:p>
            <w:pPr>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天津市津南区双林街社区卫生服务中心</w:t>
            </w:r>
          </w:p>
        </w:tc>
        <w:tc>
          <w:tcPr>
            <w:tcW w:w="2152"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津南区南兴道海天南苑4号楼底商双林街社区卫生服务中心三楼办公室</w:t>
            </w:r>
          </w:p>
        </w:tc>
        <w:tc>
          <w:tcPr>
            <w:tcW w:w="1379" w:type="pct"/>
            <w:vAlign w:val="center"/>
          </w:tcPr>
          <w:p>
            <w:pPr>
              <w:pStyle w:val="3"/>
              <w:keepNext w:val="0"/>
              <w:keepLines w:val="0"/>
              <w:widowControl/>
              <w:suppressLineNumbers w:val="0"/>
              <w:shd w:val="clear" w:fill="FFFFFF"/>
              <w:wordWrap/>
              <w:spacing w:before="0" w:beforeAutospacing="0" w:after="0" w:afterAutospacing="0"/>
              <w:ind w:left="0" w:right="0" w:firstLine="0"/>
              <w:jc w:val="cente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00"/>
                <w:spacing w:val="0"/>
                <w:kern w:val="0"/>
                <w:sz w:val="21"/>
                <w:szCs w:val="21"/>
                <w:highlight w:val="none"/>
                <w:shd w:val="clear" w:fill="FFFFFF"/>
                <w:lang w:val="en-US" w:eastAsia="zh-CN" w:bidi="ar"/>
              </w:rPr>
              <w:t>022-60771830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67" w:type="pct"/>
            <w:vAlign w:val="center"/>
          </w:tcPr>
          <w:p>
            <w:pPr>
              <w:jc w:val="center"/>
              <w:rPr>
                <w:rFonts w:hint="eastAsia" w:asciiTheme="minorEastAsia" w:hAnsiTheme="minorEastAsia" w:eastAsiaTheme="minorEastAsia" w:cstheme="minorEastAsia"/>
                <w:sz w:val="21"/>
                <w:szCs w:val="21"/>
                <w:highlight w:val="none"/>
                <w:vertAlign w:val="baseline"/>
              </w:rPr>
            </w:pPr>
            <w:r>
              <w:rPr>
                <w:rFonts w:hint="eastAsia" w:asciiTheme="minorEastAsia" w:hAnsiTheme="minorEastAsia" w:eastAsiaTheme="minorEastAsia" w:cstheme="minorEastAsia"/>
                <w:sz w:val="21"/>
                <w:szCs w:val="21"/>
                <w:highlight w:val="none"/>
                <w:vertAlign w:val="baseline"/>
              </w:rPr>
              <w:t>天津市津南区海棠街道社区卫生服务中心</w:t>
            </w:r>
          </w:p>
        </w:tc>
        <w:tc>
          <w:tcPr>
            <w:tcW w:w="2152" w:type="pct"/>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天津市津南区同心路与雅馨路交口西北侧海棠街道社区卫生服务中心三楼综合办公室1</w:t>
            </w:r>
          </w:p>
        </w:tc>
        <w:tc>
          <w:tcPr>
            <w:tcW w:w="1379" w:type="pct"/>
            <w:vAlign w:val="center"/>
          </w:tcPr>
          <w:p>
            <w:pPr>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022-88517115</w:t>
            </w:r>
          </w:p>
        </w:tc>
      </w:tr>
    </w:tbl>
    <w:p>
      <w:pPr>
        <w:pStyle w:val="2"/>
        <w:wordWrap/>
        <w:spacing w:line="240" w:lineRule="auto"/>
        <w:jc w:val="center"/>
        <w:rPr>
          <w:rFonts w:hint="eastAsia" w:ascii="方正小标宋_GBK" w:hAnsi="方正小标宋_GBK" w:eastAsia="方正小标宋_GBK" w:cs="方正小标宋_GBK"/>
          <w:sz w:val="36"/>
          <w:szCs w:val="36"/>
          <w:highlight w:val="none"/>
          <w:lang w:val="en-US" w:eastAsia="zh-CN"/>
        </w:rPr>
      </w:pPr>
    </w:p>
    <w:p>
      <w:pPr>
        <w:pStyle w:val="2"/>
        <w:wordWrap/>
        <w:rPr>
          <w:rFonts w:hint="eastAsia" w:asciiTheme="minorEastAsia" w:hAnsiTheme="minorEastAsia" w:eastAsiaTheme="minorEastAsia" w:cstheme="minorEastAsia"/>
          <w:sz w:val="24"/>
          <w:szCs w:val="24"/>
          <w:highlight w:val="none"/>
          <w:lang w:val="en-US" w:eastAsia="zh-CN"/>
        </w:rPr>
      </w:pPr>
    </w:p>
    <w:p>
      <w:pPr>
        <w:pStyle w:val="2"/>
        <w:jc w:val="left"/>
        <w:rPr>
          <w:rFonts w:hint="eastAsia" w:ascii="黑体" w:hAnsi="黑体" w:eastAsia="黑体" w:cs="黑体"/>
          <w:sz w:val="24"/>
          <w:szCs w:val="24"/>
          <w:highlight w:val="none"/>
          <w:lang w:val="en-US" w:eastAsia="zh-CN"/>
        </w:rPr>
      </w:pPr>
    </w:p>
    <w:p>
      <w:pPr>
        <w:pStyle w:val="2"/>
        <w:keepNext w:val="0"/>
        <w:keepLines w:val="0"/>
        <w:pageBreakBefore w:val="0"/>
        <w:kinsoku/>
        <w:wordWrap/>
        <w:overflowPunct/>
        <w:topLinePunct w:val="0"/>
        <w:autoSpaceDE/>
        <w:autoSpaceDN/>
        <w:bidi w:val="0"/>
        <w:adjustRightInd/>
        <w:snapToGrid/>
        <w:spacing w:line="440" w:lineRule="exact"/>
        <w:jc w:val="left"/>
        <w:textAlignment w:val="auto"/>
        <w:rPr>
          <w:rFonts w:hint="default"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32"/>
          <w:szCs w:val="32"/>
          <w:highlight w:val="none"/>
          <w:lang w:eastAsia="zh-CN"/>
        </w:rPr>
      </w:pPr>
      <w:r>
        <w:rPr>
          <w:rFonts w:hint="eastAsia" w:ascii="方正小标宋_GBK" w:hAnsi="方正小标宋_GBK" w:eastAsia="方正小标宋_GBK" w:cs="方正小标宋_GBK"/>
          <w:kern w:val="0"/>
          <w:sz w:val="32"/>
          <w:szCs w:val="32"/>
          <w:highlight w:val="none"/>
          <w:shd w:val="clear" w:color="auto" w:fill="FFFFFF"/>
          <w:lang w:val="en" w:bidi="ar"/>
        </w:rPr>
        <w:t>未就业且未缴纳社保承诺书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本人承诺按照《</w:t>
      </w:r>
      <w:r>
        <w:rPr>
          <w:rFonts w:hint="eastAsia" w:asciiTheme="minorEastAsia" w:hAnsiTheme="minorEastAsia" w:eastAsiaTheme="minorEastAsia" w:cstheme="minorEastAsia"/>
          <w:color w:val="auto"/>
          <w:sz w:val="24"/>
          <w:szCs w:val="24"/>
          <w:highlight w:val="none"/>
          <w:u w:val="none"/>
        </w:rPr>
        <w:t>20</w:t>
      </w:r>
      <w:r>
        <w:rPr>
          <w:rFonts w:hint="eastAsia" w:asciiTheme="minorEastAsia" w:hAnsiTheme="minorEastAsia" w:eastAsiaTheme="minorEastAsia" w:cstheme="minorEastAsia"/>
          <w:color w:val="auto"/>
          <w:sz w:val="24"/>
          <w:szCs w:val="24"/>
          <w:highlight w:val="none"/>
          <w:u w:val="none"/>
          <w:lang w:val="en-US"/>
        </w:rPr>
        <w:t>2</w:t>
      </w:r>
      <w:r>
        <w:rPr>
          <w:rFonts w:hint="eastAsia" w:asciiTheme="minorEastAsia" w:hAnsi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年天津市津南区卫生健康系统面向社会公开招聘事业单位工作人员实施方案</w:t>
      </w:r>
      <w:r>
        <w:rPr>
          <w:rFonts w:hint="eastAsia" w:asciiTheme="minorEastAsia" w:hAnsiTheme="minorEastAsia" w:cstheme="minorEastAsia"/>
          <w:color w:val="auto"/>
          <w:sz w:val="24"/>
          <w:szCs w:val="24"/>
          <w:highlight w:val="none"/>
          <w:u w:val="none"/>
          <w:lang w:eastAsia="zh-CN"/>
        </w:rPr>
        <w:t>》</w:t>
      </w:r>
      <w:r>
        <w:rPr>
          <w:rFonts w:hint="eastAsia" w:asciiTheme="minorEastAsia" w:hAnsiTheme="minorEastAsia" w:eastAsiaTheme="minorEastAsia" w:cstheme="minorEastAsia"/>
          <w:sz w:val="24"/>
          <w:szCs w:val="24"/>
          <w:highlight w:val="none"/>
          <w:lang w:eastAsia="zh-CN"/>
        </w:rPr>
        <w:t>要求，在报名时符合应届毕业生的界定，截至202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eastAsia="zh-CN"/>
        </w:rPr>
        <w:t>年</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cstheme="minorEastAsia"/>
          <w:sz w:val="24"/>
          <w:szCs w:val="24"/>
          <w:highlight w:val="none"/>
          <w:lang w:val="en-US" w:eastAsia="zh-CN"/>
        </w:rPr>
        <w:t>12</w:t>
      </w:r>
      <w:r>
        <w:rPr>
          <w:rFonts w:hint="eastAsia" w:asciiTheme="minorEastAsia" w:hAnsiTheme="minorEastAsia" w:eastAsiaTheme="minorEastAsia" w:cstheme="minorEastAsia"/>
          <w:sz w:val="24"/>
          <w:szCs w:val="24"/>
          <w:highlight w:val="none"/>
          <w:lang w:eastAsia="zh-CN"/>
        </w:rPr>
        <w:t>日前</w:t>
      </w:r>
      <w:r>
        <w:rPr>
          <w:rFonts w:hint="eastAsia" w:asciiTheme="minorEastAsia" w:hAnsiTheme="minorEastAsia" w:eastAsiaTheme="minorEastAsia" w:cstheme="minorEastAsia"/>
          <w:sz w:val="24"/>
          <w:szCs w:val="24"/>
          <w:highlight w:val="none"/>
          <w:lang w:val="en" w:eastAsia="zh-CN"/>
        </w:rPr>
        <w:t>未就业且未缴纳单位社保，</w:t>
      </w:r>
      <w:r>
        <w:rPr>
          <w:rFonts w:hint="eastAsia" w:asciiTheme="minorEastAsia" w:hAnsiTheme="minorEastAsia" w:eastAsiaTheme="minorEastAsia" w:cstheme="minorEastAsia"/>
          <w:sz w:val="24"/>
          <w:szCs w:val="24"/>
          <w:highlight w:val="none"/>
          <w:lang w:eastAsia="zh-CN"/>
        </w:rPr>
        <w:t>后期将配合单位进行考察，若单位发现报名时不符合招聘条件要求的情况，可取消本人进入下一环节资格，一切后果由本人自行承担。</w:t>
      </w:r>
    </w:p>
    <w:p>
      <w:pPr>
        <w:spacing w:line="588" w:lineRule="exact"/>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特此承诺。</w:t>
      </w:r>
    </w:p>
    <w:p>
      <w:pPr>
        <w:pStyle w:val="2"/>
        <w:rPr>
          <w:rFonts w:hint="eastAsia" w:asciiTheme="minorEastAsia" w:hAnsiTheme="minorEastAsia" w:eastAsiaTheme="minorEastAsia" w:cstheme="minorEastAsia"/>
          <w:sz w:val="24"/>
          <w:szCs w:val="24"/>
          <w:highlight w:val="none"/>
          <w:lang w:eastAsia="zh-CN"/>
        </w:rPr>
      </w:pPr>
    </w:p>
    <w:p>
      <w:pPr>
        <w:spacing w:line="588" w:lineRule="exact"/>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lang w:eastAsia="zh-CN"/>
        </w:rPr>
        <w:t>签字：</w:t>
      </w:r>
      <w:r>
        <w:rPr>
          <w:rFonts w:hint="eastAsia" w:asciiTheme="minorEastAsia" w:hAnsiTheme="minorEastAsia" w:eastAsiaTheme="minorEastAsia" w:cstheme="minorEastAsia"/>
          <w:sz w:val="24"/>
          <w:szCs w:val="24"/>
          <w:highlight w:val="none"/>
          <w:lang w:val="en-US" w:eastAsia="zh-CN"/>
        </w:rPr>
        <w:t xml:space="preserve">                                </w:t>
      </w:r>
    </w:p>
    <w:p>
      <w:pPr>
        <w:spacing w:line="588" w:lineRule="exact"/>
        <w:jc w:val="righ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asciiTheme="minorEastAsia" w:hAnsiTheme="minorEastAsia" w:cstheme="minor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7D8AC"/>
    <w:rsid w:val="07FF70AC"/>
    <w:rsid w:val="0FB94957"/>
    <w:rsid w:val="1FBBC5F1"/>
    <w:rsid w:val="25FF98CD"/>
    <w:rsid w:val="37DED35B"/>
    <w:rsid w:val="39EF0E42"/>
    <w:rsid w:val="3AD7D8AC"/>
    <w:rsid w:val="3D371A6D"/>
    <w:rsid w:val="4F5E0446"/>
    <w:rsid w:val="5BFFF872"/>
    <w:rsid w:val="5D6E58A2"/>
    <w:rsid w:val="5D73D861"/>
    <w:rsid w:val="5FFF1593"/>
    <w:rsid w:val="6DBE8A77"/>
    <w:rsid w:val="6FBC1556"/>
    <w:rsid w:val="719AB557"/>
    <w:rsid w:val="77EF9883"/>
    <w:rsid w:val="77FEDD7F"/>
    <w:rsid w:val="79B78137"/>
    <w:rsid w:val="7A4CF1C2"/>
    <w:rsid w:val="7ECE3BD7"/>
    <w:rsid w:val="7F7462EB"/>
    <w:rsid w:val="7FDECBAC"/>
    <w:rsid w:val="7FFE3FFA"/>
    <w:rsid w:val="9FF71621"/>
    <w:rsid w:val="9FFCDB9B"/>
    <w:rsid w:val="ACFD3DFA"/>
    <w:rsid w:val="BEEB672D"/>
    <w:rsid w:val="BF7B682C"/>
    <w:rsid w:val="CE6EFD29"/>
    <w:rsid w:val="CFFB0547"/>
    <w:rsid w:val="D7AFA1DD"/>
    <w:rsid w:val="D7F6E618"/>
    <w:rsid w:val="D9B98E11"/>
    <w:rsid w:val="DFDD638E"/>
    <w:rsid w:val="DFFE8390"/>
    <w:rsid w:val="E7FF3E87"/>
    <w:rsid w:val="E8F389EF"/>
    <w:rsid w:val="EDDF5AC9"/>
    <w:rsid w:val="EF3BE425"/>
    <w:rsid w:val="F1F7A1AA"/>
    <w:rsid w:val="F3FEB22F"/>
    <w:rsid w:val="F5FEC576"/>
    <w:rsid w:val="F7FB2625"/>
    <w:rsid w:val="F7FB6A6F"/>
    <w:rsid w:val="FABDB62E"/>
    <w:rsid w:val="FB761436"/>
    <w:rsid w:val="FBAB1A56"/>
    <w:rsid w:val="FEAFE5FF"/>
    <w:rsid w:val="FEFE83E4"/>
    <w:rsid w:val="FFBFCA81"/>
    <w:rsid w:val="FFF734D7"/>
    <w:rsid w:val="FFFDA238"/>
    <w:rsid w:val="FFFF8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Times New Roman" w:hAnsi="Times New Roman" w:eastAsia="仿宋_GB2312"/>
      <w:sz w:val="32"/>
      <w:szCs w:val="32"/>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1359</Characters>
  <Lines>0</Lines>
  <Paragraphs>0</Paragraphs>
  <TotalTime>0</TotalTime>
  <ScaleCrop>false</ScaleCrop>
  <LinksUpToDate>false</LinksUpToDate>
  <CharactersWithSpaces>1458</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2022-11-17T02:42:00Z</dcterms:created>
  <dc:creator>greatwall</dc:creator>
  <cp:lastModifiedBy>greatwall</cp:lastModifiedBy>
  <cp:lastPrinted>2025-03-04T01:36:00Z</cp:lastPrinted>
  <dcterms:modified xsi:type="dcterms:W3CDTF">2025-03-03T11:21:57Z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2F1E58FA6D03027A10656C63BFA8A76B</vt:lpwstr>
  </property>
</Properties>
</file>