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：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Times New Roman" w:hAnsi="Times New Roman" w:eastAsia="华文中宋" w:cs="Times New Roman"/>
          <w:color w:val="000000"/>
          <w:sz w:val="36"/>
          <w:szCs w:val="36"/>
        </w:rPr>
        <w:t>天津市卫生健康委员会所属事业单位2022年度第二批次公开招聘工作人员考试</w:t>
      </w:r>
      <w:r>
        <w:rPr>
          <w:rFonts w:ascii="Times New Roman" w:hAnsi="Times New Roman" w:eastAsia="华文中宋" w:cs="Times New Roman"/>
          <w:color w:val="000000"/>
          <w:sz w:val="36"/>
          <w:szCs w:val="36"/>
        </w:rPr>
        <w:t>考生疫情防控须知</w:t>
      </w:r>
    </w:p>
    <w:p>
      <w:pPr>
        <w:snapToGrid w:val="0"/>
        <w:spacing w:line="588" w:lineRule="exact"/>
        <w:ind w:firstLine="74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588" w:lineRule="exact"/>
        <w:ind w:firstLine="7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根据国家和天津市新冠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病毒感染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疫情防控工作相关要求，现将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天津市卫生健康委员会所属事业单位2022年度第二批次公开招聘工作人员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考试有关事项提示如下，请广大考生主动配合，并按要求遵照执行：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考生须严格遵守我市疫情防控的各项要求，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强化自我健康“第一责任人”的意识和责任，自觉</w:t>
      </w:r>
      <w:r>
        <w:rPr>
          <w:rFonts w:eastAsia="仿宋_GB2312"/>
          <w:sz w:val="32"/>
          <w:szCs w:val="32"/>
        </w:rPr>
        <w:t>做好自我健康管理。</w:t>
      </w:r>
      <w:r>
        <w:rPr>
          <w:rFonts w:ascii="Times New Roman" w:hAnsi="Times New Roman" w:eastAsia="仿宋_GB2312" w:cs="Times New Roman"/>
          <w:sz w:val="32"/>
          <w:szCs w:val="32"/>
        </w:rPr>
        <w:t>外地来（返）津考生，如在外住宿，选择单人单间住宿，不到人员聚集场所活动。从住宿酒店到考场往返避免乘坐公共交通工具，途中严格做好个人防护。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二、考生于2023年1月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日起，如实填写《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天津市卫生健康委员会所属事业单位2022年度第二批次公开招聘工作人员考试</w:t>
      </w:r>
      <w:r>
        <w:rPr>
          <w:rFonts w:ascii="Times New Roman" w:hAnsi="Times New Roman" w:eastAsia="仿宋_GB2312" w:cs="Times New Roman"/>
          <w:sz w:val="32"/>
          <w:szCs w:val="32"/>
        </w:rPr>
        <w:t>健康状况调查表》（登录“天津医学考试网”微信公众号，进入“相关信息”栏目下的“考生承诺”，选择考试项目按要求填写。）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三、考生须遵守考点疫情防控相关规定，积极配合测温等健康检查工作，如遇突发情况须听从考点工作人员安排。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四、考试当日考生应预留充足的时间，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考前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0分钟到达考场，进场前接受体温检测（体温＜37.3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），查验准考证、身份证，均无异常方可参加考试。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五、入场及考试过程中发现体温达到或超过37.3℃，或出现咳嗽、咽干、呼吸困难、呕吐、腹泻、嗅觉或味觉减退等疑似症状，视情况安排到备用隔离考场参加考试，或送往医院医治。</w:t>
      </w:r>
    </w:p>
    <w:p>
      <w:pPr>
        <w:snapToGrid w:val="0"/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六、</w:t>
      </w:r>
      <w:r>
        <w:rPr>
          <w:rFonts w:hint="eastAsia" w:eastAsia="仿宋_GB2312"/>
          <w:sz w:val="32"/>
          <w:szCs w:val="32"/>
        </w:rPr>
        <w:t>考生进入考场后，除核验身份外，须全程佩戴一次性医用外科或以上级别口罩，建议全程佩戴N95级别口罩；考试期间全程佩戴一次性手套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七、考生须听从考场工作人员指挥，分散进入和离开考场，进、出考场或如厕时均须与他人保持1米以上距离，避免近距离接触交流。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十、请考生密切关注“天津医学考试网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（tjwsrc-1993）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”微信公众号、“天津卫生人才网”（www.tjwsrc.com）相关通知，及时了解相关政策信息。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防控疫情，人人有责。请广大考生遵守相关规定，共建共享安全健康的考试环境。</w:t>
      </w:r>
    </w:p>
    <w:p>
      <w:pPr>
        <w:snapToGrid w:val="0"/>
        <w:spacing w:line="588" w:lineRule="exact"/>
        <w:ind w:firstLine="641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588" w:lineRule="exact"/>
        <w:ind w:firstLine="641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A8F/lS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jRmYzJhZTQ2NDNhN2M3YWFlMmM2MzJmYjYzYmEifQ=="/>
  </w:docVars>
  <w:rsids>
    <w:rsidRoot w:val="00602A27"/>
    <w:rsid w:val="000964F3"/>
    <w:rsid w:val="001478B5"/>
    <w:rsid w:val="003B290F"/>
    <w:rsid w:val="003E65C2"/>
    <w:rsid w:val="003F45F8"/>
    <w:rsid w:val="00602A27"/>
    <w:rsid w:val="006310AD"/>
    <w:rsid w:val="006910E8"/>
    <w:rsid w:val="007A336F"/>
    <w:rsid w:val="008474B2"/>
    <w:rsid w:val="008A2016"/>
    <w:rsid w:val="008B6E1F"/>
    <w:rsid w:val="00A20331"/>
    <w:rsid w:val="00B05F29"/>
    <w:rsid w:val="00CB0DA7"/>
    <w:rsid w:val="00DC7DB1"/>
    <w:rsid w:val="00E74BA1"/>
    <w:rsid w:val="00EC64BA"/>
    <w:rsid w:val="00F554A7"/>
    <w:rsid w:val="00F708EC"/>
    <w:rsid w:val="00FC62F0"/>
    <w:rsid w:val="68D31B50"/>
    <w:rsid w:val="736545D6"/>
    <w:rsid w:val="755D151F"/>
    <w:rsid w:val="9FE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13</Pages>
  <Words>4915</Words>
  <Characters>5184</Characters>
  <Lines>29</Lines>
  <Paragraphs>8</Paragraphs>
  <TotalTime>3</TotalTime>
  <ScaleCrop>false</ScaleCrop>
  <LinksUpToDate>false</LinksUpToDate>
  <CharactersWithSpaces>5249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2023-01-18T08:39:00Z</dcterms:created>
  <dc:creator>王炜</dc:creator>
  <cp:lastModifiedBy>acer</cp:lastModifiedBy>
  <dcterms:modified xsi:type="dcterms:W3CDTF">2023-01-19T10:19:00Z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6BB14CB7063545DD8A8E88367F2A7938</vt:lpwstr>
  </property>
</Properties>
</file>