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0BF" w14:textId="0AD8DEC2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</w:t>
      </w:r>
      <w:r w:rsidR="00535D5A" w:rsidRPr="00535D5A">
        <w:rPr>
          <w:rFonts w:ascii="Times New Roman" w:eastAsia="方正小标宋简体" w:hAnsi="Times New Roman" w:hint="eastAsia"/>
          <w:b/>
          <w:sz w:val="44"/>
          <w:szCs w:val="44"/>
        </w:rPr>
        <w:t>天津市</w:t>
      </w:r>
      <w:r w:rsidR="00303D4A">
        <w:rPr>
          <w:rFonts w:ascii="Times New Roman" w:eastAsia="方正小标宋简体" w:hAnsi="Times New Roman" w:hint="eastAsia"/>
          <w:b/>
          <w:sz w:val="44"/>
          <w:szCs w:val="44"/>
        </w:rPr>
        <w:t>第一中心</w:t>
      </w:r>
      <w:r w:rsidR="00B96FC0">
        <w:rPr>
          <w:rFonts w:ascii="Times New Roman" w:eastAsia="方正小标宋简体" w:hAnsi="Times New Roman" w:hint="eastAsia"/>
          <w:b/>
          <w:sz w:val="44"/>
          <w:szCs w:val="44"/>
        </w:rPr>
        <w:t>医院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64270F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497FAA59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9452B7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9452B7">
        <w:rPr>
          <w:rFonts w:ascii="Times New Roman" w:eastAsia="仿宋_GB2312" w:hAnsi="Times New Roman"/>
          <w:sz w:val="32"/>
          <w:szCs w:val="32"/>
        </w:rPr>
        <w:t>5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4E3C79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9452B7">
        <w:rPr>
          <w:rFonts w:ascii="Times New Roman" w:eastAsia="仿宋_GB2312" w:hAnsi="Times New Roman"/>
          <w:sz w:val="32"/>
          <w:szCs w:val="32"/>
        </w:rPr>
        <w:t>13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4C4ECDD" w14:textId="77777777" w:rsidR="00303D4A" w:rsidRDefault="00303D4A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303D4A">
        <w:rPr>
          <w:rFonts w:ascii="Times New Roman" w:eastAsia="仿宋_GB2312" w:hAnsi="Times New Roman" w:hint="eastAsia"/>
          <w:sz w:val="32"/>
          <w:szCs w:val="32"/>
        </w:rPr>
        <w:t>天津市第一中心医院</w:t>
      </w:r>
    </w:p>
    <w:p w14:paraId="0A4E75F0" w14:textId="1A14386A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9452B7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9452B7">
        <w:rPr>
          <w:rFonts w:ascii="Times New Roman" w:eastAsia="仿宋_GB2312" w:hAnsi="Times New Roman"/>
          <w:sz w:val="32"/>
          <w:szCs w:val="32"/>
        </w:rPr>
        <w:t>5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>
      <w:pPr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03D4A"/>
    <w:rsid w:val="003763E8"/>
    <w:rsid w:val="004564DA"/>
    <w:rsid w:val="00495F43"/>
    <w:rsid w:val="004E3C79"/>
    <w:rsid w:val="00535D5A"/>
    <w:rsid w:val="005A6863"/>
    <w:rsid w:val="005E7A0F"/>
    <w:rsid w:val="0064270F"/>
    <w:rsid w:val="006C04D6"/>
    <w:rsid w:val="006E62F2"/>
    <w:rsid w:val="007A30F1"/>
    <w:rsid w:val="008E6A60"/>
    <w:rsid w:val="009452B7"/>
    <w:rsid w:val="00956857"/>
    <w:rsid w:val="00B566D3"/>
    <w:rsid w:val="00B96FC0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27</cp:revision>
  <dcterms:created xsi:type="dcterms:W3CDTF">2021-04-14T00:20:00Z</dcterms:created>
  <dcterms:modified xsi:type="dcterms:W3CDTF">2021-08-04T03:28:00Z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